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A41D0" w14:textId="77777777" w:rsidR="003E4B8F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по платному курсу «</w:t>
      </w:r>
      <w:r w:rsidR="003E4B8F">
        <w:rPr>
          <w:rFonts w:ascii="Times New Roman" w:hAnsi="Times New Roman"/>
          <w:b/>
          <w:color w:val="000000"/>
          <w:sz w:val="24"/>
          <w:szCs w:val="24"/>
        </w:rPr>
        <w:t>Занимательный английский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FB36E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18B9F7B" w14:textId="77777777" w:rsidR="00563A09" w:rsidRPr="00427736" w:rsidRDefault="00FB36E8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="00D6751F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14:paraId="24720023" w14:textId="77777777" w:rsidR="00563A09" w:rsidRPr="00427736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3E4B8F" w:rsidRPr="003E4B8F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Занимательный английский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14:paraId="447BF902" w14:textId="77777777" w:rsidR="00DE6F2A" w:rsidRPr="00707B09" w:rsidRDefault="00DE6F2A" w:rsidP="00DE6F2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Theme="minorEastAsia" w:hAnsi="Times New Roman" w:cstheme="minorBidi"/>
          <w:b/>
          <w:bCs/>
          <w:color w:val="000000"/>
          <w:spacing w:val="-3"/>
          <w:sz w:val="24"/>
          <w:szCs w:val="24"/>
          <w:lang w:eastAsia="en-US"/>
        </w:rPr>
      </w:pPr>
      <w:r w:rsidRPr="00707B09">
        <w:rPr>
          <w:rFonts w:ascii="Times New Roman" w:eastAsia="SchoolBookC" w:hAnsi="Times New Roman" w:cstheme="minorBidi"/>
          <w:b/>
          <w:color w:val="000000"/>
          <w:sz w:val="24"/>
          <w:szCs w:val="24"/>
          <w:lang w:eastAsia="en-US"/>
        </w:rPr>
        <w:t>Нормативная база</w:t>
      </w:r>
    </w:p>
    <w:p w14:paraId="630CA7B4" w14:textId="77777777" w:rsidR="00DE6F2A" w:rsidRPr="00707B09" w:rsidRDefault="00DE6F2A" w:rsidP="00DE6F2A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14:paraId="778A8665" w14:textId="77777777" w:rsidR="00DE6F2A" w:rsidRPr="00707B09" w:rsidRDefault="00DE6F2A" w:rsidP="00DE6F2A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14:paraId="1852C103" w14:textId="77777777" w:rsidR="00DE6F2A" w:rsidRPr="00707B09" w:rsidRDefault="00DE6F2A" w:rsidP="00DE6F2A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14:paraId="39C34E5B" w14:textId="77777777" w:rsidR="00DE6F2A" w:rsidRPr="00707B09" w:rsidRDefault="00DE6F2A" w:rsidP="00DE6F2A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 xml:space="preserve"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</w:t>
      </w:r>
      <w:proofErr w:type="gramStart"/>
      <w:r w:rsidRPr="00707B09">
        <w:rPr>
          <w:rFonts w:ascii="Times New Roman" w:eastAsiaTheme="minorEastAsia" w:hAnsi="Times New Roman" w:cstheme="minorBidi"/>
          <w:sz w:val="24"/>
          <w:szCs w:val="24"/>
        </w:rPr>
        <w:t>22.02.2024  №</w:t>
      </w:r>
      <w:proofErr w:type="gramEnd"/>
      <w:r w:rsidRPr="00707B09">
        <w:rPr>
          <w:rFonts w:ascii="Times New Roman" w:eastAsiaTheme="minorEastAsia" w:hAnsi="Times New Roman" w:cstheme="minorBidi"/>
          <w:sz w:val="24"/>
          <w:szCs w:val="24"/>
        </w:rPr>
        <w:t xml:space="preserve"> 77330)</w:t>
      </w:r>
    </w:p>
    <w:p w14:paraId="14A1D0BA" w14:textId="77777777" w:rsidR="00563A09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14:paraId="1ED136FB" w14:textId="77777777" w:rsidR="00DE6F2A" w:rsidRPr="00427736" w:rsidRDefault="00DE6F2A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14:paraId="5B36F2A1" w14:textId="77777777" w:rsidR="00563A09" w:rsidRPr="00427736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14:paraId="6606F436" w14:textId="77777777"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Н.И.Быкова, М.Д.Поспелова, В.Эванс, Дж.Дули. Английский в фокусе для начинающих. Книга для учителя. М.: Express Publishing: Просвещение, 2020</w:t>
      </w:r>
    </w:p>
    <w:p w14:paraId="33D3A0C5" w14:textId="77777777"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Н.И.Быкова, М.Д.Поспелова. Английский язык. Программы общеобразовательных учреждений. 2-4 классы. М.: «Просвещение», 2020</w:t>
      </w:r>
    </w:p>
    <w:p w14:paraId="58CB87A5" w14:textId="77777777"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Буклет с раздаточным материалом и плакаты</w:t>
      </w:r>
    </w:p>
    <w:p w14:paraId="131FBC3B" w14:textId="77777777"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CD для работы в классе</w:t>
      </w:r>
    </w:p>
    <w:p w14:paraId="4384DD81" w14:textId="77777777"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Н.И.Быкова, М.Д.Поспелова, В.Эванс, Дж.Дули. Английский в фокусе для начинающих. Рабочая тетрадь. Пособие для учащихся общеобразовательных учреждений. М.: Express Publishing: Просвещение, 2020 г</w:t>
      </w:r>
    </w:p>
    <w:p w14:paraId="5B326EEF" w14:textId="77777777"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Н.И.Быкова, М.Д.Поспелова, В.Эванс, Дж.Дули. Английский в фокусе. Учебник для начинающих. М.: Express Publishing: Просвещение, 2020 г</w:t>
      </w:r>
    </w:p>
    <w:p w14:paraId="38D6B532" w14:textId="77777777"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CD для самостоятельной работы дома</w:t>
      </w:r>
    </w:p>
    <w:p w14:paraId="1FF207FF" w14:textId="77777777" w:rsidR="00563A09" w:rsidRPr="007D25CB" w:rsidRDefault="00563A09" w:rsidP="00563A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298A65" w14:textId="77777777" w:rsidR="00563A09" w:rsidRPr="007D25CB" w:rsidRDefault="007D25CB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63A09"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14:paraId="0BAF067B" w14:textId="77777777" w:rsidR="00563A09" w:rsidRPr="007D25CB" w:rsidRDefault="00563A09" w:rsidP="00563A0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4986297" w14:textId="77777777" w:rsidR="00563A09" w:rsidRPr="00A113EB" w:rsidRDefault="00A113EB" w:rsidP="00563A09">
      <w:pPr>
        <w:ind w:firstLine="708"/>
        <w:rPr>
          <w:rFonts w:ascii="Times New Roman" w:eastAsia="Arial" w:hAnsi="Times New Roman"/>
          <w:b/>
          <w:color w:val="000000"/>
          <w:sz w:val="24"/>
          <w:szCs w:val="24"/>
        </w:rPr>
      </w:pPr>
      <w:r w:rsidRPr="00A113EB">
        <w:rPr>
          <w:rFonts w:ascii="Times New Roman" w:eastAsia="Arial" w:hAnsi="Times New Roman"/>
          <w:b/>
          <w:color w:val="000000"/>
          <w:sz w:val="24"/>
          <w:szCs w:val="24"/>
        </w:rPr>
        <w:t>Цели:</w:t>
      </w:r>
    </w:p>
    <w:p w14:paraId="750B26C0" w14:textId="77777777"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формирование умения общаться на английском языке на элементарном уровне с учётом речевых возможностей и потребностей младших школьников в устной (аудирование и говорение) и письменной (чтение и письмо) формах;</w:t>
      </w:r>
    </w:p>
    <w:p w14:paraId="47DA832B" w14:textId="77777777"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lastRenderedPageBreak/>
        <w:t>•приобщение 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24E6E65C" w14:textId="77777777"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английским языком;</w:t>
      </w:r>
    </w:p>
    <w:p w14:paraId="492013D0" w14:textId="77777777"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воспитание и разностороннее развитие младшего школьника средствами английского языка;</w:t>
      </w:r>
    </w:p>
    <w:p w14:paraId="6EA4FBD6" w14:textId="77777777"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 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14:paraId="4A5E2273" w14:textId="77777777"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14:paraId="185C6A39" w14:textId="77777777"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14:paraId="2C63DB62" w14:textId="77777777"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развитие эмоциональной сферы детей в процессе обучающих игр, учебных спектаклей с использованием английского языка;</w:t>
      </w:r>
    </w:p>
    <w:p w14:paraId="0DE40DCE" w14:textId="77777777"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•приобщение младших школьников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14:paraId="00F24B17" w14:textId="77777777" w:rsidR="000C6F41" w:rsidRPr="000C6F41" w:rsidRDefault="000C6F41" w:rsidP="000C6F41">
      <w:pPr>
        <w:pStyle w:val="a3"/>
        <w:ind w:left="1145" w:firstLine="0"/>
        <w:outlineLvl w:val="0"/>
        <w:rPr>
          <w:b/>
          <w:szCs w:val="24"/>
        </w:rPr>
      </w:pPr>
    </w:p>
    <w:p w14:paraId="6A376E1F" w14:textId="77777777" w:rsidR="00A113EB" w:rsidRPr="000C6F41" w:rsidRDefault="000C6F41" w:rsidP="000C6F41">
      <w:pPr>
        <w:ind w:left="785"/>
        <w:outlineLvl w:val="0"/>
        <w:rPr>
          <w:b/>
          <w:sz w:val="24"/>
          <w:szCs w:val="24"/>
        </w:rPr>
      </w:pPr>
      <w:r w:rsidRPr="000C6F41">
        <w:rPr>
          <w:b/>
          <w:sz w:val="24"/>
          <w:szCs w:val="24"/>
        </w:rPr>
        <w:t>Задачи:</w:t>
      </w:r>
    </w:p>
    <w:p w14:paraId="6B888103" w14:textId="77777777" w:rsidR="000C6F41" w:rsidRPr="000C6F41" w:rsidRDefault="000C6F41" w:rsidP="000C6F41">
      <w:pPr>
        <w:pStyle w:val="a3"/>
        <w:numPr>
          <w:ilvl w:val="0"/>
          <w:numId w:val="18"/>
        </w:numPr>
        <w:rPr>
          <w:szCs w:val="24"/>
        </w:rPr>
      </w:pPr>
      <w:r w:rsidRPr="000C6F41">
        <w:rPr>
          <w:szCs w:val="24"/>
        </w:rPr>
        <w:t>формирование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самосознания;</w:t>
      </w:r>
    </w:p>
    <w:p w14:paraId="6ECA4F04" w14:textId="77777777" w:rsidR="000C6F41" w:rsidRPr="000C6F41" w:rsidRDefault="000C6F41" w:rsidP="000C6F41">
      <w:pPr>
        <w:pStyle w:val="a3"/>
        <w:numPr>
          <w:ilvl w:val="0"/>
          <w:numId w:val="18"/>
        </w:numPr>
        <w:rPr>
          <w:szCs w:val="24"/>
        </w:rPr>
      </w:pPr>
      <w:r w:rsidRPr="000C6F41">
        <w:rPr>
          <w:szCs w:val="24"/>
        </w:rPr>
        <w:t>-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14:paraId="62464144" w14:textId="77777777" w:rsidR="000C6F41" w:rsidRPr="000C6F41" w:rsidRDefault="000C6F41" w:rsidP="000C6F41">
      <w:pPr>
        <w:pStyle w:val="a3"/>
        <w:numPr>
          <w:ilvl w:val="0"/>
          <w:numId w:val="18"/>
        </w:numPr>
        <w:rPr>
          <w:szCs w:val="24"/>
        </w:rPr>
      </w:pPr>
      <w:r w:rsidRPr="000C6F41">
        <w:rPr>
          <w:szCs w:val="24"/>
        </w:rPr>
        <w:t>- умение работать в команде.</w:t>
      </w:r>
    </w:p>
    <w:p w14:paraId="3C42AE70" w14:textId="77777777" w:rsidR="007D25CB" w:rsidRPr="000C6F41" w:rsidRDefault="00A113EB" w:rsidP="000C6F41">
      <w:pPr>
        <w:pStyle w:val="a3"/>
        <w:numPr>
          <w:ilvl w:val="0"/>
          <w:numId w:val="18"/>
        </w:numPr>
        <w:rPr>
          <w:szCs w:val="24"/>
        </w:rPr>
      </w:pPr>
      <w:r w:rsidRPr="000C6F41">
        <w:rPr>
          <w:szCs w:val="24"/>
        </w:rPr>
        <w:t>В результате освоения программы курса у обучающихся формируются общие учебные умения, навыки и способы познавательной деятельности</w:t>
      </w:r>
    </w:p>
    <w:p w14:paraId="652AC545" w14:textId="77777777" w:rsidR="00563A09" w:rsidRPr="007D25CB" w:rsidRDefault="00563A09" w:rsidP="00563A09">
      <w:pPr>
        <w:pStyle w:val="NoSpacing1"/>
        <w:rPr>
          <w:rFonts w:ascii="Times New Roman" w:hAnsi="Times New Roman"/>
          <w:color w:val="000000"/>
          <w:sz w:val="24"/>
          <w:szCs w:val="24"/>
        </w:rPr>
      </w:pPr>
    </w:p>
    <w:p w14:paraId="34DEC5F4" w14:textId="77777777"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FB36E8">
        <w:rPr>
          <w:b/>
          <w:color w:val="000000"/>
        </w:rPr>
        <w:t xml:space="preserve">Количество часов: всего – 33 </w:t>
      </w:r>
      <w:r w:rsidR="00275F3B">
        <w:rPr>
          <w:b/>
          <w:color w:val="000000"/>
        </w:rPr>
        <w:t>час</w:t>
      </w:r>
      <w:r w:rsidR="00FB36E8">
        <w:rPr>
          <w:b/>
          <w:color w:val="000000"/>
        </w:rPr>
        <w:t>а</w:t>
      </w:r>
      <w:r w:rsidR="00563A09" w:rsidRPr="007D25CB">
        <w:rPr>
          <w:b/>
          <w:color w:val="000000"/>
        </w:rPr>
        <w:t>, в неделю – 1 час.</w:t>
      </w:r>
    </w:p>
    <w:p w14:paraId="615CEBF8" w14:textId="77777777"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14:paraId="44D56A20" w14:textId="77777777" w:rsidR="00563A09" w:rsidRPr="00427736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</w:t>
      </w:r>
      <w:r w:rsidRPr="00427736">
        <w:rPr>
          <w:rFonts w:cs="Times New Roman"/>
          <w:szCs w:val="24"/>
        </w:rPr>
        <w:t>тульный лист</w:t>
      </w:r>
    </w:p>
    <w:p w14:paraId="4A553015" w14:textId="77777777"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14:paraId="41226308" w14:textId="77777777"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14:paraId="5F3DF5BB" w14:textId="77777777" w:rsidR="00563A09" w:rsidRPr="00427736" w:rsidRDefault="001F5442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Используемый учебно</w:t>
      </w:r>
      <w:r w:rsidR="00563A09"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14:paraId="6709003E" w14:textId="77777777"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14:paraId="5F5B2748" w14:textId="77777777" w:rsidR="007D25CB" w:rsidRPr="00427736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lastRenderedPageBreak/>
        <w:t>Форма и периодичность текущего контроля обучающихся.</w:t>
      </w:r>
    </w:p>
    <w:p w14:paraId="46FEF06A" w14:textId="77777777" w:rsidR="00563A09" w:rsidRPr="00427736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 xml:space="preserve">итерии оценки </w:t>
      </w:r>
      <w:proofErr w:type="gramStart"/>
      <w:r w:rsidR="00427736" w:rsidRPr="00427736">
        <w:rPr>
          <w:rFonts w:cs="Times New Roman"/>
          <w:szCs w:val="24"/>
        </w:rPr>
        <w:t xml:space="preserve">результатов </w:t>
      </w:r>
      <w:r w:rsidRPr="00427736">
        <w:rPr>
          <w:rFonts w:cs="Times New Roman"/>
          <w:szCs w:val="24"/>
        </w:rPr>
        <w:t>.</w:t>
      </w:r>
      <w:proofErr w:type="gramEnd"/>
    </w:p>
    <w:p w14:paraId="3D59E4A1" w14:textId="77777777"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14:paraId="3CA4D153" w14:textId="77777777"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Календарно-тематическое планирование</w:t>
      </w:r>
    </w:p>
    <w:p w14:paraId="19FF3904" w14:textId="022A030D" w:rsidR="00563A09" w:rsidRPr="006D1215" w:rsidRDefault="00563A09" w:rsidP="006D1215">
      <w:pPr>
        <w:pStyle w:val="c16"/>
        <w:spacing w:before="0" w:beforeAutospacing="0" w:after="0" w:afterAutospacing="0"/>
        <w:ind w:left="360"/>
        <w:jc w:val="both"/>
      </w:pPr>
      <w:r w:rsidRPr="00427736">
        <w:rPr>
          <w:b/>
        </w:rPr>
        <w:t>С</w:t>
      </w:r>
      <w:r w:rsidR="00427736" w:rsidRPr="00427736">
        <w:rPr>
          <w:b/>
        </w:rPr>
        <w:t xml:space="preserve">оставила: </w:t>
      </w:r>
      <w:r w:rsidR="00770B96">
        <w:rPr>
          <w:b/>
        </w:rPr>
        <w:t>Головач Г.А.</w:t>
      </w:r>
      <w:r w:rsidR="001F5442" w:rsidRPr="001F5442">
        <w:rPr>
          <w:b/>
        </w:rPr>
        <w:t xml:space="preserve"> </w:t>
      </w:r>
      <w:r w:rsidR="006D1215">
        <w:rPr>
          <w:b/>
        </w:rPr>
        <w:t>–педагог дополнительного образования</w:t>
      </w:r>
    </w:p>
    <w:p w14:paraId="6F3B1C73" w14:textId="77777777"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3" w15:restartNumberingAfterBreak="0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82A63DA"/>
    <w:multiLevelType w:val="hybridMultilevel"/>
    <w:tmpl w:val="BE58B6A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897FF3"/>
    <w:multiLevelType w:val="hybridMultilevel"/>
    <w:tmpl w:val="DBAE2E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DE13CB"/>
    <w:multiLevelType w:val="hybridMultilevel"/>
    <w:tmpl w:val="218EB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0" w15:restartNumberingAfterBreak="0">
    <w:nsid w:val="25723737"/>
    <w:multiLevelType w:val="hybridMultilevel"/>
    <w:tmpl w:val="FC26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17D7F"/>
    <w:multiLevelType w:val="hybridMultilevel"/>
    <w:tmpl w:val="A4DC34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8B56BE1"/>
    <w:multiLevelType w:val="hybridMultilevel"/>
    <w:tmpl w:val="BB7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B014A"/>
    <w:multiLevelType w:val="hybridMultilevel"/>
    <w:tmpl w:val="D116B9D8"/>
    <w:lvl w:ilvl="0" w:tplc="A3EC326C">
      <w:numFmt w:val="bullet"/>
      <w:lvlText w:val="•"/>
      <w:lvlJc w:val="left"/>
      <w:pPr>
        <w:ind w:left="785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83B4F28"/>
    <w:multiLevelType w:val="hybridMultilevel"/>
    <w:tmpl w:val="F66E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14"/>
  </w:num>
  <w:num w:numId="5">
    <w:abstractNumId w:val="7"/>
  </w:num>
  <w:num w:numId="6">
    <w:abstractNumId w:val="0"/>
  </w:num>
  <w:num w:numId="7">
    <w:abstractNumId w:val="3"/>
  </w:num>
  <w:num w:numId="8">
    <w:abstractNumId w:val="18"/>
  </w:num>
  <w:num w:numId="9">
    <w:abstractNumId w:val="15"/>
  </w:num>
  <w:num w:numId="10">
    <w:abstractNumId w:val="9"/>
  </w:num>
  <w:num w:numId="11">
    <w:abstractNumId w:val="16"/>
  </w:num>
  <w:num w:numId="12">
    <w:abstractNumId w:val="1"/>
  </w:num>
  <w:num w:numId="13">
    <w:abstractNumId w:val="2"/>
  </w:num>
  <w:num w:numId="14">
    <w:abstractNumId w:val="19"/>
  </w:num>
  <w:num w:numId="15">
    <w:abstractNumId w:val="10"/>
  </w:num>
  <w:num w:numId="16">
    <w:abstractNumId w:val="11"/>
  </w:num>
  <w:num w:numId="17">
    <w:abstractNumId w:val="8"/>
  </w:num>
  <w:num w:numId="18">
    <w:abstractNumId w:val="6"/>
  </w:num>
  <w:num w:numId="19">
    <w:abstractNumId w:val="4"/>
  </w:num>
  <w:num w:numId="20">
    <w:abstractNumId w:val="17"/>
  </w:num>
  <w:num w:numId="2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3A09"/>
    <w:rsid w:val="000C6F41"/>
    <w:rsid w:val="001B7540"/>
    <w:rsid w:val="001F5442"/>
    <w:rsid w:val="00275F3B"/>
    <w:rsid w:val="00285C26"/>
    <w:rsid w:val="00363940"/>
    <w:rsid w:val="003B6B02"/>
    <w:rsid w:val="003E4B8F"/>
    <w:rsid w:val="00427736"/>
    <w:rsid w:val="00495E11"/>
    <w:rsid w:val="00563A09"/>
    <w:rsid w:val="006D1215"/>
    <w:rsid w:val="00770B96"/>
    <w:rsid w:val="007D25CB"/>
    <w:rsid w:val="008A558F"/>
    <w:rsid w:val="008E6DEE"/>
    <w:rsid w:val="00926FBD"/>
    <w:rsid w:val="00A113EB"/>
    <w:rsid w:val="00A53100"/>
    <w:rsid w:val="00C93CAE"/>
    <w:rsid w:val="00D353AE"/>
    <w:rsid w:val="00D6751F"/>
    <w:rsid w:val="00DB1308"/>
    <w:rsid w:val="00DE6F2A"/>
    <w:rsid w:val="00F92B6E"/>
    <w:rsid w:val="00FB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63409"/>
  <w15:docId w15:val="{60A48D96-4F2C-45BE-BDC2-4A736367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Ryazanova</cp:lastModifiedBy>
  <cp:revision>24</cp:revision>
  <dcterms:created xsi:type="dcterms:W3CDTF">2019-09-27T11:58:00Z</dcterms:created>
  <dcterms:modified xsi:type="dcterms:W3CDTF">2025-10-08T09:08:00Z</dcterms:modified>
</cp:coreProperties>
</file>